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Default="002E5AD7"/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10"/>
        <w:gridCol w:w="84"/>
        <w:gridCol w:w="2317"/>
        <w:gridCol w:w="1120"/>
        <w:gridCol w:w="191"/>
        <w:gridCol w:w="1077"/>
        <w:gridCol w:w="1264"/>
        <w:gridCol w:w="10"/>
        <w:gridCol w:w="1703"/>
        <w:gridCol w:w="272"/>
        <w:gridCol w:w="1275"/>
        <w:gridCol w:w="12"/>
      </w:tblGrid>
      <w:tr w:rsidR="002E5AD7" w:rsidRPr="00E3243F" w:rsidTr="008B6BA5">
        <w:trPr>
          <w:trHeight w:val="1080"/>
        </w:trPr>
        <w:tc>
          <w:tcPr>
            <w:tcW w:w="9935" w:type="dxa"/>
            <w:gridSpan w:val="12"/>
            <w:shd w:val="clear" w:color="auto" w:fill="3366FF"/>
            <w:vAlign w:val="center"/>
          </w:tcPr>
          <w:p w:rsidR="002E5AD7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2E5AD7" w:rsidRPr="008442F5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</w:pP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O</w:t>
            </w:r>
            <w:r w:rsidRPr="008442F5">
              <w:rPr>
                <w:rFonts w:ascii="Tahoma" w:eastAsia="SimSun" w:hAnsi="Tahoma" w:cs="Tahoma"/>
                <w:b/>
                <w:bCs/>
                <w:iCs/>
                <w:color w:val="FFFFFF"/>
                <w:sz w:val="32"/>
                <w:szCs w:val="32"/>
                <w:lang w:eastAsia="zh-CN"/>
              </w:rPr>
              <w:t>cjena kvalitete/vrijednosti programa/projekta</w:t>
            </w: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4113BA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iz područja </w:t>
            </w:r>
            <w:r w:rsidR="00B3206B" w:rsidRPr="00B3206B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branitelja iz Domovinskog rata i njihovih obitelji, boraca II. svjetskog rata i civilnih invalida rata</w:t>
            </w:r>
            <w:r w:rsidR="00B3206B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 </w:t>
            </w:r>
            <w:r w:rsidR="00784EEF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iz Proračuna Grada Zagreba za 201</w:t>
            </w:r>
            <w:r w:rsidR="009D3087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9</w:t>
            </w:r>
            <w:r w:rsidR="00784EEF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.</w:t>
            </w:r>
          </w:p>
          <w:p w:rsidR="002E5AD7" w:rsidRPr="00A60A49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610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130A1" w:rsidRPr="00E3243F" w:rsidTr="008B6BA5">
        <w:trPr>
          <w:trHeight w:val="255"/>
        </w:trPr>
        <w:tc>
          <w:tcPr>
            <w:tcW w:w="610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9935" w:type="dxa"/>
            <w:gridSpan w:val="12"/>
            <w:noWrap/>
            <w:vAlign w:val="bottom"/>
          </w:tcPr>
          <w:p w:rsidR="002E5AD7" w:rsidRPr="00A60A49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1332"/>
        </w:trPr>
        <w:tc>
          <w:tcPr>
            <w:tcW w:w="9935" w:type="dxa"/>
            <w:gridSpan w:val="12"/>
            <w:shd w:val="clear" w:color="auto" w:fill="3366FF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E5AD7" w:rsidRPr="00E3243F" w:rsidTr="008B6BA5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8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A60A49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478F0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8"/>
            <w:tcBorders>
              <w:top w:val="single" w:sz="4" w:space="0" w:color="auto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478F0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2"/>
            <w:tcBorders>
              <w:top w:val="nil"/>
            </w:tcBorders>
            <w:noWrap/>
            <w:vAlign w:val="center"/>
          </w:tcPr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8"/>
            <w:tcBorders>
              <w:top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70"/>
        </w:trPr>
        <w:tc>
          <w:tcPr>
            <w:tcW w:w="9935" w:type="dxa"/>
            <w:gridSpan w:val="12"/>
            <w:shd w:val="clear" w:color="auto" w:fill="3366FF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2E5AD7" w:rsidRPr="004D5BF5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4D5BF5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>Ocjena programa / projekta prema kriterijima iz Javnog natječaja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8B6BA5" w:rsidRPr="00E3243F" w:rsidTr="00993242">
        <w:trPr>
          <w:trHeight w:val="270"/>
        </w:trPr>
        <w:tc>
          <w:tcPr>
            <w:tcW w:w="9935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:rsidR="008B6BA5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B6BA5" w:rsidRPr="00A60A49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  <w:p w:rsidR="008B6BA5" w:rsidRPr="00A60A49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3A5613" w:rsidRPr="00A60A49" w:rsidTr="008B6BA5">
        <w:trPr>
          <w:trHeight w:val="539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A5613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PROCJENA USKLAĐENOSTI CILJEVA PROGAMA/PROJEKTA </w:t>
            </w:r>
          </w:p>
          <w:p w:rsidR="00861E8F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S CILJEVIMA I PRIORITETNIM PODRUČJIMA STRATEŠKIH DOKUMENATA </w:t>
            </w:r>
          </w:p>
          <w:p w:rsidR="003A5613" w:rsidRPr="00A60A49" w:rsidRDefault="001471A7" w:rsidP="001B2388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1471A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 w:rsidR="00074665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</w:p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A5613" w:rsidRPr="00A60A49" w:rsidRDefault="00B960DD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C72E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3A5613" w:rsidRPr="00A60A49" w:rsidRDefault="00CD440E" w:rsidP="003A561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 w:rsidR="003A561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2B7C0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A5613" w:rsidRPr="00A60A49" w:rsidTr="009D3087">
        <w:trPr>
          <w:trHeight w:val="94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13" w:rsidRPr="00A60A49" w:rsidRDefault="003A5613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mjerama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 w:rsidR="00B2612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18.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A5613" w:rsidRPr="00A60A49" w:rsidTr="008B6BA5">
        <w:trPr>
          <w:trHeight w:val="106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13" w:rsidRDefault="003A5613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Aktivnostima programa/projekta ostvaruju se ciljevi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mjere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 za koje je projekt prijavljen </w:t>
            </w:r>
          </w:p>
          <w:p w:rsidR="00B2612A" w:rsidRPr="00A60A49" w:rsidRDefault="00B2612A" w:rsidP="0075536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5., 1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82421B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  <w:r w:rsidR="00DC0A4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9D3087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  <w:p w:rsidR="00DC0A45" w:rsidRPr="009D3087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  <w:vAlign w:val="bottom"/>
          </w:tcPr>
          <w:p w:rsidR="00DC0A45" w:rsidRPr="009D3087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</w:tr>
      <w:tr w:rsidR="00DC0A45" w:rsidRPr="00E3243F" w:rsidTr="00A00153">
        <w:trPr>
          <w:trHeight w:val="75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  <w:p w:rsidR="000F11E0" w:rsidRPr="000F11E0" w:rsidRDefault="000F11E0" w:rsidP="000F11E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F11E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7E0F3A" w:rsidP="007E0F3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:rsidTr="001B57FB">
        <w:trPr>
          <w:trHeight w:val="765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8B6BA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75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DOSADAŠNJEG RADA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b/>
                  <w:bCs/>
                  <w:color w:val="FFFFFF"/>
                  <w:sz w:val="20"/>
                  <w:szCs w:val="20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USPJESI I ISKUSTVO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  <w:p w:rsidR="00424AB3" w:rsidRPr="00424AB3" w:rsidRDefault="00424AB3" w:rsidP="00424AB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br/>
              <w:t>BODOV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lastRenderedPageBreak/>
              <w:t>Prethodno iskustvo i uspješnost udruge u provedbi sličnih programa/projekata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632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39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424AB3" w:rsidRPr="00A60A49" w:rsidRDefault="00F563A0" w:rsidP="00424AB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ab/>
              <w:t>maksimalan broj bodova 5</w:t>
            </w:r>
            <w:r w:rsid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0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</w:t>
            </w:r>
            <w:r w:rsidR="00EF71F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DE2F58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C0A45" w:rsidRPr="00E3243F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C9592C" w:rsidRDefault="00DC0A45" w:rsidP="00D351E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92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  <w:r w:rsidR="00424AB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korisn</w:t>
            </w:r>
            <w:r w:rsid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ici su jasno definirani (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struktura)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9E3E61" w:rsidP="009E3E61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Plan rada je jasan, opravdan, </w:t>
            </w:r>
            <w:r w:rsidRP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provediv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 a</w:t>
            </w:r>
            <w:r w:rsidR="00DC0A45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ktivnosti su u skladu sa ciljevima prijavljenog programa/projekta.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 i 16.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2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5D66D2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ima plan daljnjeg širenja područja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provođenja aktivnosti udruge iz područja</w:t>
            </w:r>
            <w:r w:rsidR="005D66D2">
              <w:t xml:space="preserve">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javnog natječaja za koj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je projekt 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20.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DC0A45" w:rsidRPr="00A60A49" w:rsidRDefault="00DC0A45" w:rsidP="00DC0A45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563A0" w:rsidRPr="00E3243F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A0" w:rsidRPr="00A60A49" w:rsidRDefault="00F563A0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Broj korisnika je dovoljan za ostvarenje neposredne društvene koristi iz područja javnog natječaja za koje je projekt 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563A0" w:rsidRPr="00A60A49" w:rsidRDefault="00F563A0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3A0" w:rsidRPr="00A60A49" w:rsidRDefault="00F563A0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9D3087">
        <w:trPr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="00DA761F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8B6BA5">
        <w:trPr>
          <w:trHeight w:val="566"/>
        </w:trPr>
        <w:tc>
          <w:tcPr>
            <w:tcW w:w="9935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DC0A45" w:rsidRDefault="00DC0A45" w:rsidP="00A0015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:rsidTr="008B6BA5">
        <w:trPr>
          <w:trHeight w:val="722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FINANCIJSKA, ORGANIZACIJSKA I STRUČNA SPOSOBNOST ZA PROVEDBU PROGRAMA/PROJEKTA</w:t>
            </w:r>
          </w:p>
          <w:p w:rsidR="001518EE" w:rsidRPr="00A60A49" w:rsidRDefault="001518EE" w:rsidP="001518E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10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A26949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:rsidTr="009D3087">
        <w:trPr>
          <w:trHeight w:val="8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sposobnosti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znanja i vještine 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ice</w:t>
            </w:r>
            <w:proofErr w:type="spellEnd"/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9D3087">
        <w:trPr>
          <w:trHeight w:val="6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86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Udruga ima osiguran dio financijskih sredstava iz drugih izvora za provedbu prijavljenog programa/projekta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 i VI.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8B6BA5">
        <w:trPr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DC0A45" w:rsidRPr="00AB2786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DC0A45" w:rsidRPr="00A60A49" w:rsidTr="000078A7">
        <w:trPr>
          <w:trHeight w:val="255"/>
        </w:trPr>
        <w:tc>
          <w:tcPr>
            <w:tcW w:w="9935" w:type="dxa"/>
            <w:gridSpan w:val="12"/>
            <w:noWrap/>
            <w:vAlign w:val="center"/>
          </w:tcPr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8B6BA5">
        <w:trPr>
          <w:gridAfter w:val="1"/>
          <w:wAfter w:w="12" w:type="dxa"/>
          <w:trHeight w:val="72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REALAN ODNOS TROŠKOVA I OČEKIVANIH REZULTATA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  <w:p w:rsidR="00A00153" w:rsidRPr="00A60A49" w:rsidRDefault="00A00153" w:rsidP="00A0015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A0015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:rsidTr="004B21E1">
        <w:trPr>
          <w:gridAfter w:val="1"/>
          <w:wAfter w:w="12" w:type="dxa"/>
          <w:trHeight w:val="59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lastRenderedPageBreak/>
              <w:t>Usklađenost očekivanih rezultata s procijenjenim troškovima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realnost i ekonomičnost troškova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1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PROCJENA PRORAČUNA PROGRAMA/PROJEKTA</w:t>
            </w:r>
          </w:p>
          <w:p w:rsidR="0062596B" w:rsidRPr="00A60A49" w:rsidRDefault="0062596B" w:rsidP="0062596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62596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013A3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4B21E1">
        <w:trPr>
          <w:trHeight w:val="54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942C43" w:rsidRDefault="00DC0A45" w:rsidP="00DC0A4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942C4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4B21E1">
        <w:trPr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25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ODRŽIVOST PROGRAMA/PROJEKTA</w:t>
            </w:r>
          </w:p>
          <w:p w:rsidR="0079109A" w:rsidRPr="00A60A49" w:rsidRDefault="0079109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Pr="00A60A49" w:rsidRDefault="0079109A" w:rsidP="0079109A">
            <w:pPr>
              <w:spacing w:after="0" w:line="240" w:lineRule="auto"/>
              <w:ind w:left="720"/>
              <w:contextualSpacing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7270FF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4B21E1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AC17C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1. </w:t>
            </w:r>
            <w:r w:rsidR="00AC17C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Može li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udruga nastaviti program/projekt i nakon prestanka financijske potpore davatelja potpore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4B21E1">
        <w:trPr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912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REFERENCE U PROVOĐENJU PROGRAMA/PROJEKTA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79109A" w:rsidRPr="00A60A49" w:rsidRDefault="0079109A" w:rsidP="0079109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  <w:p w:rsidR="00DC0A45" w:rsidRPr="00727BDB" w:rsidRDefault="00DC0A45" w:rsidP="00DC0A45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 w:rsidR="007270F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8B6BA5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9D3087">
        <w:trPr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E76E7B" w:rsidRDefault="00E76E7B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79109A" w:rsidRPr="00E3243F" w:rsidTr="00DD497D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79109A" w:rsidRPr="00A60A49" w:rsidRDefault="00DD497D" w:rsidP="0079109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79109A" w:rsidRDefault="0089350D" w:rsidP="0079109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X. </w:t>
            </w:r>
            <w:r w:rsidR="00DD497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FF66FB" w:rsidRDefault="00FF66FB" w:rsidP="00FF66F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FF66F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 w:rsidR="002935F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_________</w:t>
            </w:r>
          </w:p>
          <w:p w:rsidR="00DD497D" w:rsidRPr="00FF66FB" w:rsidRDefault="00FF66FB" w:rsidP="00FF66FB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(</w:t>
            </w:r>
            <w:r w:rsidR="00773B4A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u</w:t>
            </w:r>
            <w:r w:rsidR="00DD497D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pisati</w:t>
            </w:r>
            <w:r w:rsidR="00B762F0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posebne</w:t>
            </w:r>
            <w:r w:rsidR="00DD497D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kriterija iz Programa financiranja udruga iz Proračuna Grada Zagreba za 2019. iz </w:t>
            </w:r>
            <w:r w:rsidR="00773B4A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p</w:t>
            </w:r>
            <w:r w:rsidR="00DD497D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odručja javnog natječaja za koje je projekt prijavljen</w:t>
            </w:r>
            <w:r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79109A" w:rsidRPr="00A60A49" w:rsidRDefault="0079109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79109A" w:rsidRPr="00A60A49" w:rsidRDefault="0079109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79109A" w:rsidRPr="00A60A49" w:rsidRDefault="0079109A" w:rsidP="00942C4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 w:rsidR="007270F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79109A" w:rsidRPr="00A60A49" w:rsidRDefault="0079109A" w:rsidP="00942C4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79109A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79109A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79109A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79109A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79109A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727BDB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A60A49" w:rsidRDefault="002E5AD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A60A49" w:rsidRDefault="002E5AD7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  <w:bookmarkStart w:id="0" w:name="_GoBack"/>
      <w:bookmarkEnd w:id="0"/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270"/>
        <w:gridCol w:w="4543"/>
        <w:gridCol w:w="1842"/>
        <w:gridCol w:w="2410"/>
      </w:tblGrid>
      <w:tr w:rsidR="008442F5" w:rsidRPr="00920FF3" w:rsidTr="00D10493">
        <w:tc>
          <w:tcPr>
            <w:tcW w:w="10065" w:type="dxa"/>
            <w:gridSpan w:val="4"/>
            <w:shd w:val="clear" w:color="auto" w:fill="FFFF00"/>
            <w:vAlign w:val="center"/>
          </w:tcPr>
          <w:p w:rsidR="008442F5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  <w:p w:rsidR="008442F5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Rezultat o</w:t>
            </w:r>
            <w:r w:rsidRPr="00D655BE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cjena programa / projekta prema kriterijima iz Javnog natječaja</w:t>
            </w:r>
          </w:p>
          <w:p w:rsidR="008442F5" w:rsidRPr="00920FF3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RPr="00920FF3" w:rsidTr="008442F5">
        <w:tc>
          <w:tcPr>
            <w:tcW w:w="1270" w:type="dxa"/>
            <w:shd w:val="clear" w:color="auto" w:fill="FFFF00"/>
            <w:vAlign w:val="center"/>
          </w:tcPr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edni 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b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roj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</w:t>
            </w:r>
          </w:p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4543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842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OSTVAREN</w:t>
            </w:r>
            <w:r w:rsidR="00920FF3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I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procjena usklađenosti ciljeva programa i projekta s ciljevima i prioritetnim područjima strateških dokumenata razvoja sek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tora u kojem se projekt provodi</w:t>
            </w:r>
          </w:p>
        </w:tc>
        <w:tc>
          <w:tcPr>
            <w:tcW w:w="1842" w:type="dxa"/>
            <w:vAlign w:val="center"/>
          </w:tcPr>
          <w:p w:rsidR="00ED32CF" w:rsidRPr="00960ADD" w:rsidRDefault="00960ADD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</w:t>
            </w:r>
            <w:r w:rsidR="00ED32CF"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i sadržajna inovativnost 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rijavljenog programa i projekta</w:t>
            </w:r>
          </w:p>
        </w:tc>
        <w:tc>
          <w:tcPr>
            <w:tcW w:w="1842" w:type="dxa"/>
            <w:vAlign w:val="center"/>
          </w:tcPr>
          <w:p w:rsidR="00ED32CF" w:rsidRPr="00960ADD" w:rsidRDefault="00196590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dosadašnjeg rada, uspjesi i iskustvo u provođ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enju programa i projekta udruge</w:t>
            </w:r>
          </w:p>
        </w:tc>
        <w:tc>
          <w:tcPr>
            <w:tcW w:w="1842" w:type="dxa"/>
            <w:vAlign w:val="center"/>
          </w:tcPr>
          <w:p w:rsidR="00ED32CF" w:rsidRPr="00960ADD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neposredna društvena korist za lokalnu zajednicu te do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prinos razvoju civilnog društva</w:t>
            </w:r>
          </w:p>
        </w:tc>
        <w:tc>
          <w:tcPr>
            <w:tcW w:w="1842" w:type="dxa"/>
            <w:vAlign w:val="center"/>
          </w:tcPr>
          <w:p w:rsidR="00ED32CF" w:rsidRPr="00960ADD" w:rsidRDefault="00960ADD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  <w:r w:rsidR="00196590"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financijska, organizacijska i stručna sposobnost 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provedbu programa i projekta</w:t>
            </w:r>
          </w:p>
        </w:tc>
        <w:tc>
          <w:tcPr>
            <w:tcW w:w="1842" w:type="dxa"/>
            <w:vAlign w:val="center"/>
          </w:tcPr>
          <w:p w:rsidR="00ED32CF" w:rsidRDefault="00E8174A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realan odnos troškova i očekivanih rezultata programa/p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rojekta</w:t>
            </w:r>
          </w:p>
        </w:tc>
        <w:tc>
          <w:tcPr>
            <w:tcW w:w="1842" w:type="dxa"/>
            <w:vAlign w:val="center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a proračuna programa i projekta</w:t>
            </w:r>
          </w:p>
        </w:tc>
        <w:tc>
          <w:tcPr>
            <w:tcW w:w="1842" w:type="dxa"/>
            <w:vAlign w:val="center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4543" w:type="dxa"/>
          </w:tcPr>
          <w:p w:rsidR="00ED32CF" w:rsidRDefault="00ED32CF" w:rsidP="00DA6222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održivost programa i projekta</w:t>
            </w:r>
          </w:p>
        </w:tc>
        <w:tc>
          <w:tcPr>
            <w:tcW w:w="1842" w:type="dxa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4543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DA622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referencije u provođenju programa i projekata Europske unije.</w:t>
            </w:r>
          </w:p>
        </w:tc>
        <w:tc>
          <w:tcPr>
            <w:tcW w:w="1842" w:type="dxa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8174A" w:rsidTr="003A79F0">
        <w:trPr>
          <w:trHeight w:val="290"/>
        </w:trPr>
        <w:tc>
          <w:tcPr>
            <w:tcW w:w="5813" w:type="dxa"/>
            <w:gridSpan w:val="2"/>
          </w:tcPr>
          <w:p w:rsidR="003A79F0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UKUPNO OSTVARENI BODOVI </w:t>
            </w:r>
            <w:r w:rsidR="003A79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KRITERIJE I. do IX.</w:t>
            </w:r>
          </w:p>
        </w:tc>
        <w:tc>
          <w:tcPr>
            <w:tcW w:w="1842" w:type="dxa"/>
          </w:tcPr>
          <w:p w:rsidR="00E8174A" w:rsidRDefault="00E8174A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410" w:type="dxa"/>
          </w:tcPr>
          <w:p w:rsidR="00E8174A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8174A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815F2" w:rsidTr="003815F2">
        <w:tc>
          <w:tcPr>
            <w:tcW w:w="1270" w:type="dxa"/>
            <w:vAlign w:val="center"/>
          </w:tcPr>
          <w:p w:rsidR="003815F2" w:rsidRDefault="003815F2" w:rsidP="003815F2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4543" w:type="dxa"/>
            <w:vAlign w:val="center"/>
          </w:tcPr>
          <w:p w:rsidR="003815F2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</w:t>
            </w:r>
            <w:r w:rsidR="003815F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osebni kriteriji </w:t>
            </w:r>
          </w:p>
        </w:tc>
        <w:tc>
          <w:tcPr>
            <w:tcW w:w="1842" w:type="dxa"/>
            <w:vAlign w:val="center"/>
          </w:tcPr>
          <w:p w:rsidR="003815F2" w:rsidRDefault="003815F2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:rsidR="003815F2" w:rsidRDefault="003815F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A79F0" w:rsidTr="00720BCE">
        <w:tc>
          <w:tcPr>
            <w:tcW w:w="5813" w:type="dxa"/>
            <w:gridSpan w:val="2"/>
            <w:vAlign w:val="center"/>
          </w:tcPr>
          <w:p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SVEUKUPNO OSTVARENI BODOVI</w:t>
            </w:r>
            <w:r>
              <w:t xml:space="preserve"> </w:t>
            </w:r>
            <w:r w:rsidRPr="003A79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KRITERIJE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I. do X. </w:t>
            </w:r>
          </w:p>
        </w:tc>
        <w:tc>
          <w:tcPr>
            <w:tcW w:w="1842" w:type="dxa"/>
            <w:vAlign w:val="center"/>
          </w:tcPr>
          <w:p w:rsidR="003A79F0" w:rsidRDefault="003A79F0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B762F0" w:rsidRDefault="00B762F0" w:rsidP="00B3206B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sectPr w:rsidR="00B762F0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B23" w:rsidRDefault="00475B23" w:rsidP="005F1033">
      <w:pPr>
        <w:spacing w:after="0" w:line="240" w:lineRule="auto"/>
      </w:pPr>
      <w:r>
        <w:separator/>
      </w:r>
    </w:p>
  </w:endnote>
  <w:endnote w:type="continuationSeparator" w:id="0">
    <w:p w:rsidR="00475B23" w:rsidRDefault="00475B23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B23" w:rsidRDefault="00475B23" w:rsidP="005F1033">
      <w:pPr>
        <w:spacing w:after="0" w:line="240" w:lineRule="auto"/>
      </w:pPr>
      <w:r>
        <w:separator/>
      </w:r>
    </w:p>
  </w:footnote>
  <w:footnote w:type="continuationSeparator" w:id="0">
    <w:p w:rsidR="00475B23" w:rsidRDefault="00475B23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2E5AD7" w:rsidP="009D3087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201</w:t>
          </w:r>
          <w:r w:rsidR="009D3087">
            <w:rPr>
              <w:rFonts w:ascii="Cambria" w:hAnsi="Cambria"/>
              <w:b/>
              <w:bCs/>
              <w:color w:val="4F81BD"/>
              <w:sz w:val="36"/>
              <w:szCs w:val="36"/>
            </w:rPr>
            <w:t>9</w:t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Pr="00232D46" w:rsidRDefault="002E5AD7" w:rsidP="001812AC">
    <w:pPr>
      <w:pStyle w:val="Header"/>
      <w:jc w:val="both"/>
      <w:rPr>
        <w:rFonts w:ascii="Times New Roman" w:hAnsi="Times New Roman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područja </w:t>
    </w:r>
    <w:r w:rsidR="00B3206B">
      <w:rPr>
        <w:rFonts w:ascii="Times New Roman" w:eastAsia="Arial Unicode MS" w:hAnsi="Times New Roman"/>
        <w:sz w:val="20"/>
        <w:szCs w:val="20"/>
      </w:rPr>
      <w:t>branitelja iz Domovinskog rata i njihovih obitelji, boraca II. svjetskog rata i civilnih invalida rata</w:t>
    </w:r>
    <w:r w:rsidR="00B3206B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784EEF">
      <w:rPr>
        <w:rFonts w:ascii="Times New Roman" w:eastAsia="Arial Unicode MS" w:hAnsi="Times New Roman"/>
        <w:sz w:val="20"/>
        <w:szCs w:val="20"/>
      </w:rPr>
      <w:t xml:space="preserve">sredstava </w:t>
    </w:r>
    <w:r w:rsidR="00784EEF" w:rsidRPr="00BB452C">
      <w:rPr>
        <w:rFonts w:ascii="Times New Roman" w:eastAsia="Arial Unicode MS" w:hAnsi="Times New Roman"/>
        <w:sz w:val="20"/>
        <w:szCs w:val="20"/>
      </w:rPr>
      <w:t>Proračuna Grada Zagreba za 201</w:t>
    </w:r>
    <w:r w:rsidR="009D3087">
      <w:rPr>
        <w:rFonts w:ascii="Times New Roman" w:eastAsia="Arial Unicode MS" w:hAnsi="Times New Roman"/>
        <w:sz w:val="20"/>
        <w:szCs w:val="20"/>
      </w:rPr>
      <w:t>9</w:t>
    </w:r>
    <w:r w:rsidR="00784EEF" w:rsidRPr="00BB452C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"/>
  </w:num>
  <w:num w:numId="4">
    <w:abstractNumId w:val="5"/>
  </w:num>
  <w:num w:numId="5">
    <w:abstractNumId w:val="20"/>
  </w:num>
  <w:num w:numId="6">
    <w:abstractNumId w:val="0"/>
  </w:num>
  <w:num w:numId="7">
    <w:abstractNumId w:val="22"/>
  </w:num>
  <w:num w:numId="8">
    <w:abstractNumId w:val="12"/>
  </w:num>
  <w:num w:numId="9">
    <w:abstractNumId w:val="11"/>
  </w:num>
  <w:num w:numId="10">
    <w:abstractNumId w:val="23"/>
  </w:num>
  <w:num w:numId="11">
    <w:abstractNumId w:val="4"/>
  </w:num>
  <w:num w:numId="12">
    <w:abstractNumId w:val="21"/>
  </w:num>
  <w:num w:numId="13">
    <w:abstractNumId w:val="7"/>
  </w:num>
  <w:num w:numId="14">
    <w:abstractNumId w:val="19"/>
  </w:num>
  <w:num w:numId="15">
    <w:abstractNumId w:val="6"/>
  </w:num>
  <w:num w:numId="16">
    <w:abstractNumId w:val="17"/>
  </w:num>
  <w:num w:numId="17">
    <w:abstractNumId w:val="15"/>
  </w:num>
  <w:num w:numId="18">
    <w:abstractNumId w:val="16"/>
  </w:num>
  <w:num w:numId="19">
    <w:abstractNumId w:val="9"/>
  </w:num>
  <w:num w:numId="20">
    <w:abstractNumId w:val="1"/>
  </w:num>
  <w:num w:numId="21">
    <w:abstractNumId w:val="13"/>
  </w:num>
  <w:num w:numId="22">
    <w:abstractNumId w:val="8"/>
  </w:num>
  <w:num w:numId="23">
    <w:abstractNumId w:val="18"/>
  </w:num>
  <w:num w:numId="24">
    <w:abstractNumId w:val="10"/>
  </w:num>
  <w:num w:numId="25">
    <w:abstractNumId w:val="1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13A33"/>
    <w:rsid w:val="00015A70"/>
    <w:rsid w:val="000357E5"/>
    <w:rsid w:val="00040123"/>
    <w:rsid w:val="0004503C"/>
    <w:rsid w:val="00056DD4"/>
    <w:rsid w:val="00074665"/>
    <w:rsid w:val="00090413"/>
    <w:rsid w:val="000927B5"/>
    <w:rsid w:val="000B56F5"/>
    <w:rsid w:val="000D499B"/>
    <w:rsid w:val="000D5901"/>
    <w:rsid w:val="000F11E0"/>
    <w:rsid w:val="0010171D"/>
    <w:rsid w:val="001152D1"/>
    <w:rsid w:val="001372AD"/>
    <w:rsid w:val="001471A7"/>
    <w:rsid w:val="001518EE"/>
    <w:rsid w:val="001812AC"/>
    <w:rsid w:val="00185823"/>
    <w:rsid w:val="001858FC"/>
    <w:rsid w:val="00190E4A"/>
    <w:rsid w:val="00195779"/>
    <w:rsid w:val="00196590"/>
    <w:rsid w:val="001B2388"/>
    <w:rsid w:val="001D3913"/>
    <w:rsid w:val="001E2606"/>
    <w:rsid w:val="001E4ACC"/>
    <w:rsid w:val="00201ADC"/>
    <w:rsid w:val="002032AF"/>
    <w:rsid w:val="00232D46"/>
    <w:rsid w:val="00237091"/>
    <w:rsid w:val="00261DAF"/>
    <w:rsid w:val="002752DF"/>
    <w:rsid w:val="00276563"/>
    <w:rsid w:val="002906FE"/>
    <w:rsid w:val="002935FA"/>
    <w:rsid w:val="002A216B"/>
    <w:rsid w:val="002B2361"/>
    <w:rsid w:val="002B7C04"/>
    <w:rsid w:val="002C2097"/>
    <w:rsid w:val="002C458F"/>
    <w:rsid w:val="002C4E5A"/>
    <w:rsid w:val="002D2116"/>
    <w:rsid w:val="002E5AD7"/>
    <w:rsid w:val="002F46F3"/>
    <w:rsid w:val="002F7616"/>
    <w:rsid w:val="0032057A"/>
    <w:rsid w:val="00321208"/>
    <w:rsid w:val="00323CC2"/>
    <w:rsid w:val="00342B95"/>
    <w:rsid w:val="00354CDD"/>
    <w:rsid w:val="00355339"/>
    <w:rsid w:val="003815F2"/>
    <w:rsid w:val="003A08B6"/>
    <w:rsid w:val="003A3905"/>
    <w:rsid w:val="003A5613"/>
    <w:rsid w:val="003A79F0"/>
    <w:rsid w:val="003E4C27"/>
    <w:rsid w:val="004113BA"/>
    <w:rsid w:val="00424AB3"/>
    <w:rsid w:val="00435D22"/>
    <w:rsid w:val="00466441"/>
    <w:rsid w:val="00467A8D"/>
    <w:rsid w:val="00470912"/>
    <w:rsid w:val="00475B23"/>
    <w:rsid w:val="00480735"/>
    <w:rsid w:val="00482D3C"/>
    <w:rsid w:val="004B21E1"/>
    <w:rsid w:val="004D19AC"/>
    <w:rsid w:val="004D4066"/>
    <w:rsid w:val="004D5BF5"/>
    <w:rsid w:val="00522A5D"/>
    <w:rsid w:val="005309FB"/>
    <w:rsid w:val="005563CA"/>
    <w:rsid w:val="00562486"/>
    <w:rsid w:val="005C0297"/>
    <w:rsid w:val="005C58F8"/>
    <w:rsid w:val="005D66D2"/>
    <w:rsid w:val="005F0D46"/>
    <w:rsid w:val="005F1033"/>
    <w:rsid w:val="006162C4"/>
    <w:rsid w:val="0062596B"/>
    <w:rsid w:val="00627F62"/>
    <w:rsid w:val="0067341C"/>
    <w:rsid w:val="00675643"/>
    <w:rsid w:val="006919C6"/>
    <w:rsid w:val="006D79F9"/>
    <w:rsid w:val="00700480"/>
    <w:rsid w:val="007225BE"/>
    <w:rsid w:val="007270FF"/>
    <w:rsid w:val="00727BDB"/>
    <w:rsid w:val="00741917"/>
    <w:rsid w:val="0074219A"/>
    <w:rsid w:val="00755361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F0FC3"/>
    <w:rsid w:val="008F6377"/>
    <w:rsid w:val="008F76D0"/>
    <w:rsid w:val="00903EF9"/>
    <w:rsid w:val="00920FF3"/>
    <w:rsid w:val="00941944"/>
    <w:rsid w:val="00942C43"/>
    <w:rsid w:val="00946493"/>
    <w:rsid w:val="00960ADD"/>
    <w:rsid w:val="00964E0D"/>
    <w:rsid w:val="009B2BFC"/>
    <w:rsid w:val="009C0510"/>
    <w:rsid w:val="009D3087"/>
    <w:rsid w:val="009D4AA2"/>
    <w:rsid w:val="009D5ADA"/>
    <w:rsid w:val="009E3E61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B026AC"/>
    <w:rsid w:val="00B2612A"/>
    <w:rsid w:val="00B3206B"/>
    <w:rsid w:val="00B762F0"/>
    <w:rsid w:val="00B85A48"/>
    <w:rsid w:val="00B960DD"/>
    <w:rsid w:val="00BA01D4"/>
    <w:rsid w:val="00BB5391"/>
    <w:rsid w:val="00BC2D9C"/>
    <w:rsid w:val="00C06A60"/>
    <w:rsid w:val="00C130A1"/>
    <w:rsid w:val="00C1338A"/>
    <w:rsid w:val="00C53C84"/>
    <w:rsid w:val="00C71B74"/>
    <w:rsid w:val="00C72E58"/>
    <w:rsid w:val="00C85626"/>
    <w:rsid w:val="00C9550D"/>
    <w:rsid w:val="00C9592C"/>
    <w:rsid w:val="00CB247A"/>
    <w:rsid w:val="00CB3CDA"/>
    <w:rsid w:val="00CB6790"/>
    <w:rsid w:val="00CC33A9"/>
    <w:rsid w:val="00CD440E"/>
    <w:rsid w:val="00D130C9"/>
    <w:rsid w:val="00D3357D"/>
    <w:rsid w:val="00D351E5"/>
    <w:rsid w:val="00D556BE"/>
    <w:rsid w:val="00D655BE"/>
    <w:rsid w:val="00D762C5"/>
    <w:rsid w:val="00D87DAE"/>
    <w:rsid w:val="00DA6222"/>
    <w:rsid w:val="00DA761F"/>
    <w:rsid w:val="00DB62E2"/>
    <w:rsid w:val="00DC0A45"/>
    <w:rsid w:val="00DD497D"/>
    <w:rsid w:val="00DE2F58"/>
    <w:rsid w:val="00DE695F"/>
    <w:rsid w:val="00DF1C76"/>
    <w:rsid w:val="00E078F8"/>
    <w:rsid w:val="00E15EBB"/>
    <w:rsid w:val="00E3243F"/>
    <w:rsid w:val="00E34C16"/>
    <w:rsid w:val="00E478F0"/>
    <w:rsid w:val="00E55BA9"/>
    <w:rsid w:val="00E76E7B"/>
    <w:rsid w:val="00E80FE5"/>
    <w:rsid w:val="00E8174A"/>
    <w:rsid w:val="00ED32CF"/>
    <w:rsid w:val="00EF0B27"/>
    <w:rsid w:val="00EF71F8"/>
    <w:rsid w:val="00F20F7C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8A58C43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AC164-1980-4AF7-8C23-8CDC487D9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880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Milena Suknaić</cp:lastModifiedBy>
  <cp:revision>2</cp:revision>
  <cp:lastPrinted>2019-01-21T12:34:00Z</cp:lastPrinted>
  <dcterms:created xsi:type="dcterms:W3CDTF">2019-02-14T09:35:00Z</dcterms:created>
  <dcterms:modified xsi:type="dcterms:W3CDTF">2019-02-14T09:35:00Z</dcterms:modified>
</cp:coreProperties>
</file>